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D7" w:rsidRPr="002B69A9" w:rsidRDefault="000D5AD7" w:rsidP="00C50ED8">
      <w:pPr>
        <w:tabs>
          <w:tab w:val="left" w:pos="8789"/>
        </w:tabs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478C" w:rsidRPr="005D3F27" w:rsidRDefault="005D3F27" w:rsidP="00953FC4">
      <w:pPr>
        <w:spacing w:after="0" w:line="240" w:lineRule="auto"/>
        <w:ind w:left="1877" w:firstLine="3935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Бұйрыққа 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1- </w:t>
      </w:r>
      <w:r>
        <w:rPr>
          <w:rFonts w:ascii="Times New Roman" w:hAnsi="Times New Roman" w:cs="Times New Roman"/>
          <w:sz w:val="28"/>
          <w:szCs w:val="28"/>
          <w:lang w:val="kk-KZ"/>
        </w:rPr>
        <w:t>қосымша</w:t>
      </w:r>
    </w:p>
    <w:p w:rsidR="007A478C" w:rsidRPr="002B69A9" w:rsidRDefault="007A478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D3F27" w:rsidRDefault="005D3F27" w:rsidP="00953FC4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5D3F27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5D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F27">
        <w:rPr>
          <w:rFonts w:ascii="Times New Roman" w:hAnsi="Times New Roman" w:cs="Times New Roman"/>
          <w:sz w:val="28"/>
          <w:szCs w:val="28"/>
        </w:rPr>
        <w:t>маңызы</w:t>
      </w:r>
      <w:proofErr w:type="spellEnd"/>
      <w:r w:rsidRPr="005D3F27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5D3F27">
        <w:rPr>
          <w:rFonts w:ascii="Times New Roman" w:hAnsi="Times New Roman" w:cs="Times New Roman"/>
          <w:sz w:val="28"/>
          <w:szCs w:val="28"/>
        </w:rPr>
        <w:t>нарықтарда</w:t>
      </w:r>
      <w:proofErr w:type="spellEnd"/>
      <w:r w:rsidRPr="005D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F27">
        <w:rPr>
          <w:rFonts w:ascii="Times New Roman" w:hAnsi="Times New Roman" w:cs="Times New Roman"/>
          <w:sz w:val="28"/>
          <w:szCs w:val="28"/>
        </w:rPr>
        <w:t>баға</w:t>
      </w:r>
      <w:proofErr w:type="spellEnd"/>
      <w:r w:rsidRPr="005D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F27">
        <w:rPr>
          <w:rFonts w:ascii="Times New Roman" w:hAnsi="Times New Roman" w:cs="Times New Roman"/>
          <w:sz w:val="28"/>
          <w:szCs w:val="28"/>
        </w:rPr>
        <w:t>белгілеу</w:t>
      </w:r>
      <w:proofErr w:type="spellEnd"/>
      <w:r w:rsidRPr="005D3F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F27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</w:p>
    <w:p w:rsidR="006F160C" w:rsidRPr="005D3F27" w:rsidRDefault="005D3F27" w:rsidP="00953FC4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12-1- қосымша </w:t>
      </w:r>
    </w:p>
    <w:p w:rsidR="006F160C" w:rsidRPr="00553401" w:rsidRDefault="006F160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C1E43" w:rsidRPr="00553401" w:rsidRDefault="005C1E43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Pr="00553401" w:rsidRDefault="00553401" w:rsidP="0015461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53401">
        <w:rPr>
          <w:rFonts w:ascii="Times New Roman" w:hAnsi="Times New Roman" w:cs="Times New Roman"/>
          <w:sz w:val="28"/>
          <w:szCs w:val="28"/>
          <w:lang w:val="kk-KZ"/>
        </w:rPr>
        <w:t>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</w:t>
      </w:r>
    </w:p>
    <w:p w:rsidR="00154613" w:rsidRDefault="00154613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Default="00553401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P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3401">
        <w:rPr>
          <w:rFonts w:ascii="Times New Roman" w:hAnsi="Times New Roman" w:cs="Times New Roman"/>
          <w:sz w:val="28"/>
          <w:szCs w:val="28"/>
          <w:lang w:val="kk-KZ"/>
        </w:rPr>
        <w:t>1. Электр энергиясын орталықтандырылған сатып алу және орталықтандырылған сату саласындағы Субъектінің қызметін жүзеге асыруына байланысты шығындары бөлігінде шекті бағасын есептеу үшін формула қолданылады:</w:t>
      </w:r>
    </w:p>
    <w:p w:rsidR="00553401" w:rsidRPr="00553401" w:rsidRDefault="00553401" w:rsidP="00D0059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40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7375" cy="561975"/>
            <wp:effectExtent l="0" t="0" r="9525" b="9525"/>
            <wp:docPr id="9" name="Рисунок 9" descr="http://adilet.zan.kz/files/1536/26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1536/26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01" w:rsidRPr="00553401" w:rsidRDefault="00553401" w:rsidP="00553401">
      <w:pPr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401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proofErr w:type="spellStart"/>
      <w:proofErr w:type="gramStart"/>
      <w:r w:rsidRPr="00553401">
        <w:rPr>
          <w:rFonts w:ascii="Times New Roman" w:hAnsi="Times New Roman" w:cs="Times New Roman"/>
          <w:sz w:val="28"/>
          <w:szCs w:val="28"/>
        </w:rPr>
        <w:t>мұндағы</w:t>
      </w:r>
      <w:proofErr w:type="spellEnd"/>
      <w:proofErr w:type="gramEnd"/>
      <w:r w:rsidRPr="00553401">
        <w:rPr>
          <w:rFonts w:ascii="Times New Roman" w:hAnsi="Times New Roman" w:cs="Times New Roman"/>
          <w:sz w:val="28"/>
          <w:szCs w:val="28"/>
        </w:rPr>
        <w:t>:</w:t>
      </w:r>
    </w:p>
    <w:p w:rsidR="00553401" w:rsidRP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401" w:rsidRP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40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247650"/>
            <wp:effectExtent l="0" t="0" r="9525" b="0"/>
            <wp:docPr id="8" name="Рисунок 8" descr="http://adilet.zan.kz/files/1536/2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1536/26/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01" w:rsidRP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40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энергиясын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орталықтандырылған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сатудың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шекті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бағасы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>, ҚҚС-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сыз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кВтсағ-қа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теңгемен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үтірден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таңбаға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дәлдікпен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401">
        <w:rPr>
          <w:rFonts w:ascii="Times New Roman" w:hAnsi="Times New Roman" w:cs="Times New Roman"/>
          <w:sz w:val="28"/>
          <w:szCs w:val="28"/>
        </w:rPr>
        <w:t>дөңгелектенеді</w:t>
      </w:r>
      <w:proofErr w:type="spellEnd"/>
      <w:r w:rsidRPr="00553401">
        <w:rPr>
          <w:rFonts w:ascii="Times New Roman" w:hAnsi="Times New Roman" w:cs="Times New Roman"/>
          <w:sz w:val="28"/>
          <w:szCs w:val="28"/>
        </w:rPr>
        <w:t>);</w:t>
      </w:r>
      <w:r w:rsidRPr="00553401">
        <w:rPr>
          <w:rFonts w:ascii="Times New Roman" w:hAnsi="Times New Roman" w:cs="Times New Roman"/>
          <w:sz w:val="28"/>
          <w:szCs w:val="28"/>
        </w:rPr>
        <w:br/>
      </w:r>
    </w:p>
    <w:p w:rsidR="00553401" w:rsidRP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340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295275"/>
            <wp:effectExtent l="0" t="0" r="9525" b="9525"/>
            <wp:docPr id="7" name="Рисунок 7" descr="http://adilet.zan.kz/files/1536/26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et.zan.kz/files/1536/26/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C85" w:rsidRPr="00D00596" w:rsidRDefault="00553401" w:rsidP="008A0C8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3401">
        <w:rPr>
          <w:rFonts w:ascii="Times New Roman" w:hAnsi="Times New Roman" w:cs="Times New Roman"/>
          <w:sz w:val="28"/>
          <w:szCs w:val="28"/>
        </w:rPr>
        <w:t xml:space="preserve">–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Энергетика министрінің 2015 жылғы 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>20 ақпандағы № 118 бұйрығымен</w:t>
      </w:r>
      <w:r w:rsidR="00D00596" w:rsidRPr="00657A35">
        <w:rPr>
          <w:rFonts w:ascii="Times New Roman" w:hAnsi="Times New Roman" w:cs="Times New Roman"/>
          <w:sz w:val="28"/>
          <w:szCs w:val="28"/>
          <w:lang w:val="kk-KZ"/>
        </w:rPr>
        <w:t xml:space="preserve"> бекітілген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(Нормативтік құқықтық актілерді мемлекеттік тіркеу тізілімінде № 10622 болып тіркелген) </w:t>
      </w:r>
      <w:r w:rsidR="00D00596" w:rsidRPr="00D00596">
        <w:rPr>
          <w:rFonts w:ascii="Times New Roman" w:hAnsi="Times New Roman" w:cs="Times New Roman"/>
          <w:sz w:val="28"/>
          <w:szCs w:val="28"/>
          <w:lang w:val="kk-KZ"/>
        </w:rPr>
        <w:t>Жаңартылатын энергия көздерін қолдауға арналған тарифті айқындау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қағидалары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>және Қазақстан Республикасы Энергетика министрінің 2015 жылғы 20 ақпандағы № 106 бұйрығымен бекітілген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(Қазақстан Республикасы Әділет министрлігінде 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>2015 жылғы 26 наурызда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>№10531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 болып </w:t>
      </w:r>
      <w:r w:rsidR="00D00596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тіркелген) </w:t>
      </w:r>
      <w:r w:rsidR="00D00596" w:rsidRPr="00D00596">
        <w:rPr>
          <w:rFonts w:ascii="Times New Roman" w:hAnsi="Times New Roman" w:cs="Times New Roman"/>
          <w:sz w:val="28"/>
          <w:szCs w:val="28"/>
          <w:lang w:val="kk-KZ"/>
        </w:rPr>
        <w:t>Электр энергиясының көтерме сауда нарығын ұйымдастыру және оның жұмыс істеу қағидаларын</w:t>
      </w:r>
      <w:r w:rsidR="00D00596">
        <w:rPr>
          <w:rFonts w:ascii="Times New Roman" w:hAnsi="Times New Roman" w:cs="Times New Roman"/>
          <w:sz w:val="28"/>
          <w:szCs w:val="28"/>
          <w:lang w:val="kk-KZ"/>
        </w:rPr>
        <w:t xml:space="preserve">а сәйкес </w:t>
      </w:r>
      <w:bookmarkStart w:id="0" w:name="_GoBack"/>
      <w:bookmarkEnd w:id="0"/>
      <w:r w:rsidR="008A0C85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оның қызметін жүзеге асыруға байланысты электр энергиясын бірыңғай сатып алушының шығындары қолданылатын </w:t>
      </w:r>
      <w:proofErr w:type="spellStart"/>
      <w:r w:rsidR="008A0C85" w:rsidRPr="008A0C85">
        <w:rPr>
          <w:rFonts w:ascii="Times New Roman" w:hAnsi="Times New Roman" w:cs="Times New Roman"/>
          <w:sz w:val="28"/>
          <w:szCs w:val="28"/>
          <w:lang w:val="kk-KZ"/>
        </w:rPr>
        <w:t>субъектіден</w:t>
      </w:r>
      <w:proofErr w:type="spellEnd"/>
      <w:r w:rsidR="008A0C85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 электр энерги</w:t>
      </w:r>
      <w:r w:rsidR="008A0C85">
        <w:rPr>
          <w:rFonts w:ascii="Times New Roman" w:hAnsi="Times New Roman" w:cs="Times New Roman"/>
          <w:sz w:val="28"/>
          <w:szCs w:val="28"/>
          <w:lang w:val="kk-KZ"/>
        </w:rPr>
        <w:t xml:space="preserve">ясының көтерме сауда нарығының </w:t>
      </w:r>
      <w:r w:rsidR="008A0C85" w:rsidRPr="00D00596">
        <w:rPr>
          <w:rFonts w:ascii="Times New Roman" w:hAnsi="Times New Roman" w:cs="Times New Roman"/>
          <w:sz w:val="28"/>
          <w:szCs w:val="28"/>
          <w:lang w:val="kk-KZ"/>
        </w:rPr>
        <w:t>i</w:t>
      </w:r>
      <w:r w:rsidR="008A0C85"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 субъектісінің сатып алуына жоспарланатын электр энергиясының көлемі, </w:t>
      </w:r>
      <w:proofErr w:type="spellStart"/>
      <w:r w:rsidR="006E42C6" w:rsidRPr="008A0C85">
        <w:rPr>
          <w:rFonts w:ascii="Times New Roman" w:hAnsi="Times New Roman" w:cs="Times New Roman"/>
          <w:sz w:val="28"/>
          <w:szCs w:val="28"/>
          <w:lang w:val="kk-KZ"/>
        </w:rPr>
        <w:t>кВтсағ</w:t>
      </w:r>
      <w:proofErr w:type="spellEnd"/>
      <w:r w:rsidR="006E42C6" w:rsidRPr="008A0C85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6E42C6" w:rsidRPr="00D0059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553401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340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ЗЕЗ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5534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="008A0C85" w:rsidRPr="008A0C85">
        <w:rPr>
          <w:rFonts w:ascii="Times New Roman" w:hAnsi="Times New Roman" w:cs="Times New Roman"/>
          <w:sz w:val="28"/>
          <w:szCs w:val="28"/>
          <w:lang w:val="kk-KZ"/>
        </w:rPr>
        <w:t>осы Қағидаларға сәйкес қалыптастырылған, субъектінің күнтізбелік жылдағы электр энергиясын орталықтандырылған сатып алу және орталықтандырылған сату жөніндегі қызметін теңгемен жүзеге асыруға байланысты негізделген шығындары;</w:t>
      </w:r>
    </w:p>
    <w:p w:rsidR="00553401" w:rsidRPr="008A0C85" w:rsidRDefault="00553401" w:rsidP="0055340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340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" cy="314325"/>
            <wp:effectExtent l="0" t="0" r="0" b="9525"/>
            <wp:docPr id="5" name="Рисунок 5" descr="http://adilet.zan.kz/files/1536/26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dilet.zan.kz/files/1536/26/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0C85">
        <w:rPr>
          <w:rFonts w:ascii="Times New Roman" w:hAnsi="Times New Roman" w:cs="Times New Roman"/>
          <w:sz w:val="28"/>
          <w:szCs w:val="28"/>
          <w:lang w:val="kk-KZ"/>
        </w:rPr>
        <w:t>– i бойынша сомалар;</w:t>
      </w:r>
    </w:p>
    <w:p w:rsidR="00553401" w:rsidRPr="00553401" w:rsidRDefault="00553401" w:rsidP="0055340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0C85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A0C85">
        <w:rPr>
          <w:rFonts w:ascii="Times New Roman" w:hAnsi="Times New Roman" w:cs="Times New Roman"/>
          <w:sz w:val="28"/>
          <w:szCs w:val="28"/>
          <w:lang w:val="kk-KZ"/>
        </w:rPr>
        <w:t xml:space="preserve">  </w:t>
      </w:r>
      <w:r w:rsidRPr="00D00596">
        <w:rPr>
          <w:rFonts w:ascii="Times New Roman" w:hAnsi="Times New Roman" w:cs="Times New Roman"/>
          <w:sz w:val="28"/>
          <w:szCs w:val="28"/>
          <w:lang w:val="kk-KZ"/>
        </w:rPr>
        <w:t>i – 1-ден бастап r дейін өзгеретін реттік нөмір;</w:t>
      </w:r>
    </w:p>
    <w:p w:rsidR="00553401" w:rsidRPr="00553401" w:rsidRDefault="00553401" w:rsidP="00553401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53401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53401">
        <w:rPr>
          <w:rFonts w:ascii="Times New Roman" w:hAnsi="Times New Roman" w:cs="Times New Roman"/>
          <w:sz w:val="28"/>
          <w:szCs w:val="28"/>
          <w:lang w:val="kk-KZ"/>
        </w:rPr>
        <w:t xml:space="preserve"> r – тиісті күнтізбелік жыл ішінде </w:t>
      </w:r>
      <w:proofErr w:type="spellStart"/>
      <w:r w:rsidRPr="00553401">
        <w:rPr>
          <w:rFonts w:ascii="Times New Roman" w:hAnsi="Times New Roman" w:cs="Times New Roman"/>
          <w:sz w:val="28"/>
          <w:szCs w:val="28"/>
          <w:lang w:val="kk-KZ"/>
        </w:rPr>
        <w:t>Субъектіден</w:t>
      </w:r>
      <w:proofErr w:type="spellEnd"/>
      <w:r w:rsidRPr="00553401">
        <w:rPr>
          <w:rFonts w:ascii="Times New Roman" w:hAnsi="Times New Roman" w:cs="Times New Roman"/>
          <w:sz w:val="28"/>
          <w:szCs w:val="28"/>
          <w:lang w:val="kk-KZ"/>
        </w:rPr>
        <w:t xml:space="preserve"> электр энергиясын сатып алуды жоспарлайтын электр энергиясының көтерме сауда нарығы Субъектілерінің саны.</w:t>
      </w:r>
    </w:p>
    <w:p w:rsidR="00553401" w:rsidRPr="00553401" w:rsidRDefault="00553401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Default="00553401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Default="00553401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401" w:rsidRPr="00553401" w:rsidRDefault="00553401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3FC4" w:rsidRPr="008A0C85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53FC4" w:rsidRPr="008A0C85" w:rsidSect="00226B7B">
      <w:headerReference w:type="default" r:id="rId11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BE7" w:rsidRDefault="00060BE7" w:rsidP="007D3495">
      <w:pPr>
        <w:spacing w:after="0" w:line="240" w:lineRule="auto"/>
      </w:pPr>
      <w:r>
        <w:separator/>
      </w:r>
    </w:p>
  </w:endnote>
  <w:endnote w:type="continuationSeparator" w:id="0">
    <w:p w:rsidR="00060BE7" w:rsidRDefault="00060BE7" w:rsidP="007D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BE7" w:rsidRDefault="00060BE7" w:rsidP="007D3495">
      <w:pPr>
        <w:spacing w:after="0" w:line="240" w:lineRule="auto"/>
      </w:pPr>
      <w:r>
        <w:separator/>
      </w:r>
    </w:p>
  </w:footnote>
  <w:footnote w:type="continuationSeparator" w:id="0">
    <w:p w:rsidR="00060BE7" w:rsidRDefault="00060BE7" w:rsidP="007D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134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6B7B" w:rsidRPr="00226B7B" w:rsidRDefault="00226B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6B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6B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42C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3495" w:rsidRDefault="007D34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56B6B"/>
    <w:multiLevelType w:val="hybridMultilevel"/>
    <w:tmpl w:val="78D64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87"/>
    <w:rsid w:val="000448A6"/>
    <w:rsid w:val="00060BE7"/>
    <w:rsid w:val="000D5AD7"/>
    <w:rsid w:val="00146E16"/>
    <w:rsid w:val="00154613"/>
    <w:rsid w:val="0022487C"/>
    <w:rsid w:val="00226B7B"/>
    <w:rsid w:val="00277B92"/>
    <w:rsid w:val="002B69A9"/>
    <w:rsid w:val="00304F1D"/>
    <w:rsid w:val="004014BD"/>
    <w:rsid w:val="004A53CF"/>
    <w:rsid w:val="005138A4"/>
    <w:rsid w:val="00525254"/>
    <w:rsid w:val="0053527C"/>
    <w:rsid w:val="00553401"/>
    <w:rsid w:val="005C1E43"/>
    <w:rsid w:val="005D3F27"/>
    <w:rsid w:val="005E59A9"/>
    <w:rsid w:val="00657A35"/>
    <w:rsid w:val="00691224"/>
    <w:rsid w:val="006A1695"/>
    <w:rsid w:val="006E42C6"/>
    <w:rsid w:val="006F160C"/>
    <w:rsid w:val="00755F89"/>
    <w:rsid w:val="0079504F"/>
    <w:rsid w:val="007A478C"/>
    <w:rsid w:val="007D3495"/>
    <w:rsid w:val="007F1355"/>
    <w:rsid w:val="0084555E"/>
    <w:rsid w:val="00867E2E"/>
    <w:rsid w:val="008A0C85"/>
    <w:rsid w:val="008C7038"/>
    <w:rsid w:val="008F64E7"/>
    <w:rsid w:val="00953FC4"/>
    <w:rsid w:val="00A43E5D"/>
    <w:rsid w:val="00A73C03"/>
    <w:rsid w:val="00AB7092"/>
    <w:rsid w:val="00AD2742"/>
    <w:rsid w:val="00C35468"/>
    <w:rsid w:val="00C50ED8"/>
    <w:rsid w:val="00CE179B"/>
    <w:rsid w:val="00D00596"/>
    <w:rsid w:val="00D13D72"/>
    <w:rsid w:val="00DE0EFA"/>
    <w:rsid w:val="00DE7987"/>
    <w:rsid w:val="00EE36C3"/>
    <w:rsid w:val="00F27AF9"/>
    <w:rsid w:val="00F9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7E11B-9573-42CF-8B80-8029B948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3495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3495"/>
    <w:rPr>
      <w:lang w:eastAsia="ru-RU"/>
    </w:rPr>
  </w:style>
  <w:style w:type="character" w:styleId="a9">
    <w:name w:val="Hyperlink"/>
    <w:basedOn w:val="a0"/>
    <w:uiPriority w:val="99"/>
    <w:unhideWhenUsed/>
    <w:rsid w:val="005534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Айзада</cp:lastModifiedBy>
  <cp:revision>13</cp:revision>
  <dcterms:created xsi:type="dcterms:W3CDTF">2025-04-28T10:13:00Z</dcterms:created>
  <dcterms:modified xsi:type="dcterms:W3CDTF">2025-05-15T06:59:00Z</dcterms:modified>
</cp:coreProperties>
</file>